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3CC33" w14:textId="77777777" w:rsidR="004B1AFD" w:rsidRPr="00CF6C50" w:rsidRDefault="004B1AFD" w:rsidP="004B1AFD">
      <w:pPr>
        <w:spacing w:line="240" w:lineRule="auto"/>
        <w:jc w:val="center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Министерство науки и высшего образования Российской Федерации</w:t>
      </w:r>
    </w:p>
    <w:p w14:paraId="7E4D9F75" w14:textId="77777777" w:rsidR="004B1AFD" w:rsidRPr="00CF6C50" w:rsidRDefault="004B1AFD" w:rsidP="004B1AFD">
      <w:pPr>
        <w:spacing w:line="240" w:lineRule="auto"/>
        <w:jc w:val="center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Федеральное государственное автономное образовательное учреждение</w:t>
      </w:r>
    </w:p>
    <w:p w14:paraId="02EB5108" w14:textId="77777777" w:rsidR="004B1AFD" w:rsidRPr="00CF6C50" w:rsidRDefault="004B1AFD" w:rsidP="004B1AFD">
      <w:pPr>
        <w:spacing w:line="240" w:lineRule="auto"/>
        <w:jc w:val="center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высшего образования</w:t>
      </w:r>
    </w:p>
    <w:p w14:paraId="18904765" w14:textId="77777777" w:rsidR="004B1AFD" w:rsidRPr="00CF6C50" w:rsidRDefault="004B1AFD" w:rsidP="004B1AFD">
      <w:pPr>
        <w:spacing w:line="240" w:lineRule="auto"/>
        <w:jc w:val="center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«Северо-Восточный федеральный университет имени М.К. Аммосова»</w:t>
      </w:r>
    </w:p>
    <w:p w14:paraId="720FBCF7" w14:textId="77777777" w:rsidR="004B1AFD" w:rsidRPr="00CF6C50" w:rsidRDefault="004B1AFD" w:rsidP="004B1AFD">
      <w:pPr>
        <w:spacing w:line="240" w:lineRule="auto"/>
        <w:jc w:val="center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Педагогический институт</w:t>
      </w:r>
    </w:p>
    <w:p w14:paraId="60D14750" w14:textId="77777777" w:rsidR="004B1AFD" w:rsidRPr="00CF6C50" w:rsidRDefault="004B1AFD" w:rsidP="004B1AFD">
      <w:pPr>
        <w:spacing w:line="120" w:lineRule="auto"/>
        <w:jc w:val="center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кафедра «Информатика и вычислительная техника»</w:t>
      </w:r>
    </w:p>
    <w:p w14:paraId="57A9C45E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26DF311A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5B6B7BF3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457EFA62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33586B07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620EB4D2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693BCEDA" w14:textId="77777777" w:rsidR="004B1AFD" w:rsidRPr="00CF6C50" w:rsidRDefault="004B1AFD" w:rsidP="004B1AF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F6C50">
        <w:rPr>
          <w:rFonts w:ascii="Times New Roman" w:hAnsi="Times New Roman" w:cs="Times New Roman"/>
          <w:b/>
          <w:bCs/>
          <w:sz w:val="48"/>
          <w:szCs w:val="48"/>
        </w:rPr>
        <w:t>РЕФЕРАТ</w:t>
      </w:r>
    </w:p>
    <w:p w14:paraId="367B76FC" w14:textId="388C812E" w:rsidR="004B1AFD" w:rsidRPr="004B1AFD" w:rsidRDefault="004B1AFD" w:rsidP="004B1A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9B0">
        <w:rPr>
          <w:rFonts w:ascii="Times New Roman" w:hAnsi="Times New Roman" w:cs="Times New Roman"/>
          <w:sz w:val="28"/>
          <w:szCs w:val="28"/>
        </w:rPr>
        <w:t>«</w:t>
      </w:r>
      <w:r w:rsidRPr="004B1AFD">
        <w:rPr>
          <w:rFonts w:ascii="Times New Roman" w:hAnsi="Times New Roman" w:cs="Times New Roman"/>
          <w:sz w:val="28"/>
          <w:szCs w:val="28"/>
        </w:rPr>
        <w:t>Типы архитектур микропроцессорной системы</w:t>
      </w:r>
      <w:r w:rsidRPr="007A09B0">
        <w:rPr>
          <w:rFonts w:ascii="Times New Roman" w:hAnsi="Times New Roman" w:cs="Times New Roman"/>
          <w:sz w:val="28"/>
          <w:szCs w:val="28"/>
        </w:rPr>
        <w:t>»</w:t>
      </w:r>
    </w:p>
    <w:p w14:paraId="399069B4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7433F528" w14:textId="77777777" w:rsidR="004B1AFD" w:rsidRPr="00CF6C50" w:rsidRDefault="004B1AFD" w:rsidP="004B1AFD">
      <w:pPr>
        <w:rPr>
          <w:rFonts w:ascii="Times New Roman" w:hAnsi="Times New Roman" w:cs="Times New Roman"/>
          <w:b/>
          <w:bCs/>
        </w:rPr>
      </w:pPr>
    </w:p>
    <w:p w14:paraId="0850E669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 xml:space="preserve">Выполнил: студент 4-го курса </w:t>
      </w:r>
    </w:p>
    <w:p w14:paraId="22A40CC2" w14:textId="77777777" w:rsidR="004B1AFD" w:rsidRPr="00CF6C50" w:rsidRDefault="004B1AFD" w:rsidP="004B1AFD">
      <w:pPr>
        <w:jc w:val="right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группы З-Б-ИВТ-21</w:t>
      </w:r>
      <w:r>
        <w:rPr>
          <w:rFonts w:ascii="Times New Roman" w:hAnsi="Times New Roman" w:cs="Times New Roman"/>
        </w:rPr>
        <w:t>:</w:t>
      </w:r>
    </w:p>
    <w:p w14:paraId="0A8A3450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  <w:r w:rsidRPr="00CF6C50">
        <w:rPr>
          <w:rFonts w:ascii="Times New Roman" w:hAnsi="Times New Roman" w:cs="Times New Roman"/>
        </w:rPr>
        <w:t>Сивцева Клавдия</w:t>
      </w:r>
    </w:p>
    <w:p w14:paraId="73059FA0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39C9B0AA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098B4732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3F37100C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3E6F6FC1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541F1F52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49016F52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57187128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5FB9F999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7CA95C43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084575F2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6BCA8546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5367CFC1" w14:textId="77777777" w:rsidR="004B1AFD" w:rsidRDefault="004B1AFD" w:rsidP="004B1AFD">
      <w:pPr>
        <w:jc w:val="right"/>
        <w:rPr>
          <w:rFonts w:ascii="Times New Roman" w:hAnsi="Times New Roman" w:cs="Times New Roman"/>
        </w:rPr>
      </w:pPr>
    </w:p>
    <w:p w14:paraId="509A0CBC" w14:textId="77777777" w:rsidR="004B1AFD" w:rsidRDefault="004B1AFD" w:rsidP="004B1AFD">
      <w:pPr>
        <w:jc w:val="center"/>
        <w:rPr>
          <w:b/>
          <w:bCs/>
        </w:rPr>
      </w:pPr>
      <w:r>
        <w:rPr>
          <w:rFonts w:ascii="Times New Roman" w:hAnsi="Times New Roman" w:cs="Times New Roman"/>
        </w:rPr>
        <w:t>Якутск – 2025 г.</w:t>
      </w:r>
    </w:p>
    <w:p w14:paraId="76BDA937" w14:textId="77777777" w:rsidR="004B1AFD" w:rsidRPr="004B1AFD" w:rsidRDefault="004B1AFD" w:rsidP="004B1AF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65119D56" w14:textId="77777777" w:rsidR="004B1AFD" w:rsidRDefault="004B1AFD" w:rsidP="004B1A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Микропроцессорные системы являются основой современных вычислительных устройств, от персональных компьютеров до встраиваемых систем. Архитектура микропроцессора определяет его структуру, функциональные возможности и способы взаимодействия с другими компонентами системы. В данном реферате рассматриваются основные типы архитектур микропроцессорных систем, их особенности, преимущества и недостатки, а также примеры применения.</w:t>
      </w:r>
    </w:p>
    <w:p w14:paraId="5A586A7D" w14:textId="77777777" w:rsidR="004B1AFD" w:rsidRPr="004B1AFD" w:rsidRDefault="004B1AFD" w:rsidP="004B1A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CDDDE8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</w:rPr>
        <w:t>1. Архитектура фон Неймана</w:t>
      </w:r>
    </w:p>
    <w:p w14:paraId="47C6FC2D" w14:textId="77777777" w:rsidR="004B1AFD" w:rsidRPr="004B1AFD" w:rsidRDefault="004B1AFD" w:rsidP="004B1A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Архитектура фон Неймана, предложенная Джоном фон Нейманом в 1945 году, является одной из первых и наиболее распространенных архитектур для построения вычислительных систем. Основные характеристики этой архитектуры:</w:t>
      </w:r>
    </w:p>
    <w:p w14:paraId="37C51D98" w14:textId="77777777" w:rsidR="004B1AFD" w:rsidRPr="004B1AFD" w:rsidRDefault="004B1AFD" w:rsidP="004B1AF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Единая память: Программа и данные хранятся в одной и той же памяти, что упрощает управление данными.</w:t>
      </w:r>
    </w:p>
    <w:p w14:paraId="200D227E" w14:textId="77777777" w:rsidR="004B1AFD" w:rsidRPr="004B1AFD" w:rsidRDefault="004B1AFD" w:rsidP="004B1AF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Последовательное выполнение: Инструкции выполняются последовательно, что может привести к узкому месту в производительности из-за необходимости извлечения инструкций из памяти.</w:t>
      </w:r>
    </w:p>
    <w:p w14:paraId="32F1002F" w14:textId="77777777" w:rsidR="004B1AFD" w:rsidRPr="004B1AFD" w:rsidRDefault="004B1AFD" w:rsidP="004B1AF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Управляющий процесс: Микропроцессор управляет выполнением программы с помощью специального устройства — управляющего блока.</w:t>
      </w:r>
    </w:p>
    <w:p w14:paraId="62A0DEB1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14:paraId="508C216A" w14:textId="77777777" w:rsidR="004B1AFD" w:rsidRPr="004B1AFD" w:rsidRDefault="004B1AFD" w:rsidP="004B1AF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Простота реализации и понимания.</w:t>
      </w:r>
    </w:p>
    <w:p w14:paraId="2AEAB5AD" w14:textId="77777777" w:rsidR="004B1AFD" w:rsidRPr="004B1AFD" w:rsidRDefault="004B1AFD" w:rsidP="004B1AFD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lastRenderedPageBreak/>
        <w:t>Гибкость в использовании памяти, что позволяет динамически изменять объем выделяемой памяти для программ и данных.</w:t>
      </w:r>
    </w:p>
    <w:p w14:paraId="09488358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Недостатки:</w:t>
      </w:r>
    </w:p>
    <w:p w14:paraId="3DE3841C" w14:textId="77777777" w:rsidR="004B1AFD" w:rsidRPr="004B1AFD" w:rsidRDefault="004B1AFD" w:rsidP="004B1AF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Узкое место в производительности из-за последовательного выполнения инструкций (проблема "узкого места фон Неймана").</w:t>
      </w:r>
    </w:p>
    <w:p w14:paraId="5C500867" w14:textId="77777777" w:rsidR="004B1AFD" w:rsidRPr="004B1AFD" w:rsidRDefault="004B1AFD" w:rsidP="004B1AF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Ограниченная скорость работы из-за необходимости постоянного обращения к одной и той же памяти для инструкций и данных.</w:t>
      </w:r>
    </w:p>
    <w:p w14:paraId="055F3648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Примеры применения:</w:t>
      </w:r>
    </w:p>
    <w:p w14:paraId="30B219FC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Архитектура фон Неймана используется в большинстве традиционных компьютеров и серверов.</w:t>
      </w:r>
    </w:p>
    <w:p w14:paraId="2560C8DB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BAA5F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</w:rPr>
        <w:t>2. Архитектура Гарварда</w:t>
      </w:r>
    </w:p>
    <w:p w14:paraId="5DE3BF79" w14:textId="77777777" w:rsidR="004B1AFD" w:rsidRPr="004B1AFD" w:rsidRDefault="004B1AFD" w:rsidP="004B1A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Архитектура Гарварда была разработана для преодоления ограничений архитектуры фон Неймана. Основные характеристики:</w:t>
      </w:r>
    </w:p>
    <w:p w14:paraId="0535714F" w14:textId="77777777" w:rsidR="004B1AFD" w:rsidRPr="004B1AFD" w:rsidRDefault="004B1AFD" w:rsidP="004B1AF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Раздельная память: Программа и данные хранятся в разных областях памяти, что позволяет одновременно извлекать инструкции и данные.</w:t>
      </w:r>
    </w:p>
    <w:p w14:paraId="6E4889D6" w14:textId="77777777" w:rsidR="004B1AFD" w:rsidRPr="004B1AFD" w:rsidRDefault="004B1AFD" w:rsidP="004B1AF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Параллельное выполнение: Возможность параллельного доступа к памяти для инструкций и данных значительно увеличивает производительность.</w:t>
      </w:r>
    </w:p>
    <w:p w14:paraId="6FDCC209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14:paraId="030CD7AC" w14:textId="77777777" w:rsidR="004B1AFD" w:rsidRPr="004B1AFD" w:rsidRDefault="004B1AFD" w:rsidP="004B1A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Высокая производительность благодаря параллельному доступу.</w:t>
      </w:r>
    </w:p>
    <w:p w14:paraId="1EBA9377" w14:textId="77777777" w:rsidR="004B1AFD" w:rsidRPr="004B1AFD" w:rsidRDefault="004B1AFD" w:rsidP="004B1AFD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Устойчивость к узким местам при выполнении программ.</w:t>
      </w:r>
    </w:p>
    <w:p w14:paraId="76B7F5A0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Недостатки:</w:t>
      </w:r>
    </w:p>
    <w:p w14:paraId="0A56F137" w14:textId="77777777" w:rsidR="004B1AFD" w:rsidRPr="004B1AFD" w:rsidRDefault="004B1AFD" w:rsidP="004B1AF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Более сложная реализация.</w:t>
      </w:r>
    </w:p>
    <w:p w14:paraId="447088A6" w14:textId="77777777" w:rsidR="004B1AFD" w:rsidRPr="004B1AFD" w:rsidRDefault="004B1AFD" w:rsidP="004B1AFD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lastRenderedPageBreak/>
        <w:t>Увеличение стоимости из-за необходимости использования двух отдельных блоков памяти.</w:t>
      </w:r>
    </w:p>
    <w:p w14:paraId="2C370E97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Примеры применения:</w:t>
      </w:r>
    </w:p>
    <w:p w14:paraId="573778DE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Архитектура Гарварда часто используется в цифровых сигнальных процессорах (DSP) и встроенных системах, где высокая производительность критична.</w:t>
      </w:r>
    </w:p>
    <w:p w14:paraId="43112BE3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4B777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3. </w:t>
      </w: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Архитектура</w:t>
      </w: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RISC (Reduced Instruction Set Computer)</w:t>
      </w:r>
    </w:p>
    <w:p w14:paraId="499F0967" w14:textId="77777777" w:rsidR="004B1AFD" w:rsidRPr="004B1AFD" w:rsidRDefault="004B1AFD" w:rsidP="004B1A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Архитектура RISC основывается на принципе использования ограниченного набора простых инструкций, которые могут выполняться за один такт. Основные характеристики:</w:t>
      </w:r>
    </w:p>
    <w:p w14:paraId="75387E98" w14:textId="77777777" w:rsidR="004B1AFD" w:rsidRPr="004B1AFD" w:rsidRDefault="004B1AFD" w:rsidP="004B1AF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Упрощенный набор инструкций: Инструкции имеют фиксированную длину (обычно 32 бита) и выполняются быстро.</w:t>
      </w:r>
    </w:p>
    <w:p w14:paraId="135D86AE" w14:textId="77777777" w:rsidR="004B1AFD" w:rsidRPr="004B1AFD" w:rsidRDefault="004B1AFD" w:rsidP="004B1AF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Регистровая архитектура: Большое количество регистров для хранения промежуточных данных, что уменьшает количество обращений к памяти.</w:t>
      </w:r>
    </w:p>
    <w:p w14:paraId="060485A0" w14:textId="77777777" w:rsidR="004B1AFD" w:rsidRPr="004B1AFD" w:rsidRDefault="004B1AFD" w:rsidP="004B1AFD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Конвейеризация: Использование конвейерной обработки инструкций для повышения производительности.</w:t>
      </w:r>
    </w:p>
    <w:p w14:paraId="7686F861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14:paraId="32F3965A" w14:textId="77777777" w:rsidR="004B1AFD" w:rsidRPr="004B1AFD" w:rsidRDefault="004B1AFD" w:rsidP="004B1AF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Высокая скорость выполнения программ благодаря простоте инструкций.</w:t>
      </w:r>
    </w:p>
    <w:p w14:paraId="45DBD0F0" w14:textId="77777777" w:rsidR="004B1AFD" w:rsidRPr="004B1AFD" w:rsidRDefault="004B1AFD" w:rsidP="004B1AFD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Эффективное использование регистров позволяет уменьшить время доступа к данным.</w:t>
      </w:r>
    </w:p>
    <w:p w14:paraId="7490DEEF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B49EA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B63A7" w14:textId="74C55ADA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Недостатки:</w:t>
      </w:r>
    </w:p>
    <w:p w14:paraId="0D5AB6B1" w14:textId="77777777" w:rsidR="004B1AFD" w:rsidRPr="004B1AFD" w:rsidRDefault="004B1AFD" w:rsidP="004B1AF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Необходимость компиляции сложных операций в несколько простых инструкций может увеличить размер программы.</w:t>
      </w:r>
    </w:p>
    <w:p w14:paraId="6C1F608A" w14:textId="77777777" w:rsidR="004B1AFD" w:rsidRPr="004B1AFD" w:rsidRDefault="004B1AFD" w:rsidP="004B1AFD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Увеличение сложности компиляторов для оптимизации кода под RISC.</w:t>
      </w:r>
    </w:p>
    <w:p w14:paraId="0AC78FD6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Примеры применения:</w:t>
      </w:r>
    </w:p>
    <w:p w14:paraId="24E5C868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Процессоры на основе RISC широко используются в мобильных устройствах (например, ARM), а также в серверах и высокопроизводительных вычислительных системах.</w:t>
      </w:r>
    </w:p>
    <w:p w14:paraId="67FE8442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45F215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4. </w:t>
      </w: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</w:rPr>
        <w:t>Архитектура</w:t>
      </w: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CISC (Complex Instruction Set Computer)</w:t>
      </w:r>
    </w:p>
    <w:p w14:paraId="7C64E139" w14:textId="77777777" w:rsidR="004B1AFD" w:rsidRPr="004B1AFD" w:rsidRDefault="004B1AFD" w:rsidP="004B1A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Архитектура CISC предполагает наличие большого количества сложных инструкций, которые могут выполнять множество операций за один такт. Основные характеристики:</w:t>
      </w:r>
    </w:p>
    <w:p w14:paraId="4521407E" w14:textId="77777777" w:rsidR="004B1AFD" w:rsidRPr="004B1AFD" w:rsidRDefault="004B1AFD" w:rsidP="004B1AF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Сложный набор инструкций: Инструкции могут иметь переменную длину (от 1 до 15 байт) и выполнять сложные операции.</w:t>
      </w:r>
    </w:p>
    <w:p w14:paraId="27B3F41F" w14:textId="5D112D3C" w:rsidR="004B1AFD" w:rsidRPr="004B1AFD" w:rsidRDefault="004B1AFD" w:rsidP="004B1AFD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Меньшее количество регистров</w:t>
      </w:r>
      <w:r w:rsidRPr="004B1AFD">
        <w:rPr>
          <w:rFonts w:ascii="Times New Roman" w:hAnsi="Times New Roman" w:cs="Times New Roman"/>
          <w:sz w:val="28"/>
          <w:szCs w:val="28"/>
        </w:rPr>
        <w:t>: часто</w:t>
      </w:r>
      <w:r w:rsidRPr="004B1AFD">
        <w:rPr>
          <w:rFonts w:ascii="Times New Roman" w:hAnsi="Times New Roman" w:cs="Times New Roman"/>
          <w:sz w:val="28"/>
          <w:szCs w:val="28"/>
        </w:rPr>
        <w:t xml:space="preserve"> используется меньшее количество регистров по сравнению с RISC, что может привести к большему количеству обращений к памяти.</w:t>
      </w:r>
    </w:p>
    <w:p w14:paraId="3DA914A4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14:paraId="1A89A714" w14:textId="77777777" w:rsidR="004B1AFD" w:rsidRPr="004B1AFD" w:rsidRDefault="004B1AFD" w:rsidP="004B1AF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Упрощение программирования за счет наличия высокоуровневых команд.</w:t>
      </w:r>
    </w:p>
    <w:p w14:paraId="2DDB7964" w14:textId="77777777" w:rsidR="004B1AFD" w:rsidRPr="004B1AFD" w:rsidRDefault="004B1AFD" w:rsidP="004B1AFD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Снижение объема кода за счет использования сложных инструкций позволяет экономить память.</w:t>
      </w:r>
    </w:p>
    <w:p w14:paraId="04D321F5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09ACE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CCC3F9" w14:textId="32CA7112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Недостатки:</w:t>
      </w:r>
    </w:p>
    <w:p w14:paraId="65870EB5" w14:textId="77777777" w:rsidR="004B1AFD" w:rsidRPr="004B1AFD" w:rsidRDefault="004B1AFD" w:rsidP="004B1AF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Более медленное выполнение из-за сложности декодирования инструкций.</w:t>
      </w:r>
    </w:p>
    <w:p w14:paraId="094C1B23" w14:textId="77777777" w:rsidR="004B1AFD" w:rsidRPr="004B1AFD" w:rsidRDefault="004B1AFD" w:rsidP="004B1AFD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Большая сложность реализации процессоров CISC по сравнению с RISC.</w:t>
      </w:r>
    </w:p>
    <w:p w14:paraId="47B9B7F9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Примеры применения:</w:t>
      </w:r>
    </w:p>
    <w:p w14:paraId="3AD3B661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Процессоры на основе CISC широко используются в персональных компьютерах (например, x86 архитектура от Intel и AMD).</w:t>
      </w:r>
    </w:p>
    <w:p w14:paraId="298272F5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888CB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  <w:u w:val="single"/>
        </w:rPr>
        <w:t>5. Многопроцессорные архитектуры</w:t>
      </w:r>
    </w:p>
    <w:p w14:paraId="4D74C09E" w14:textId="77777777" w:rsidR="004B1AFD" w:rsidRPr="004B1AFD" w:rsidRDefault="004B1AFD" w:rsidP="004B1AF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Современные микропроцессорные системы часто используют многопроцессорные архитектуры для повышения производительности. Основные типы:</w:t>
      </w:r>
    </w:p>
    <w:p w14:paraId="130E4451" w14:textId="77777777" w:rsidR="004B1AFD" w:rsidRPr="004B1AFD" w:rsidRDefault="004B1AFD" w:rsidP="004B1AF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Симметричная многопроцессорная система (SMP): Все процессоры имеют равный доступ к общей памяти и могут выполнять задачи параллельно. Это позволяет эффективно распределять нагрузку между процессорами.</w:t>
      </w:r>
    </w:p>
    <w:p w14:paraId="255FA5E1" w14:textId="77777777" w:rsidR="004B1AFD" w:rsidRPr="004B1AFD" w:rsidRDefault="004B1AFD" w:rsidP="004B1AF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Ассиметричная многопроцессорная система (AMP): Процессоры имеют разные роли; один процессор может управлять системой, а другие — выполнять задачи. Это может быть полезно в специализированных приложениях или системах реального времени.</w:t>
      </w:r>
    </w:p>
    <w:p w14:paraId="616B6308" w14:textId="77777777" w:rsidR="004B1AFD" w:rsidRDefault="004B1AFD" w:rsidP="004B1AFD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Многопоточность: Некоторые современные процессоры поддерживают многопоточность (например, Hyper-</w:t>
      </w:r>
      <w:proofErr w:type="spellStart"/>
      <w:r w:rsidRPr="004B1AFD">
        <w:rPr>
          <w:rFonts w:ascii="Times New Roman" w:hAnsi="Times New Roman" w:cs="Times New Roman"/>
          <w:sz w:val="28"/>
          <w:szCs w:val="28"/>
        </w:rPr>
        <w:t>threading</w:t>
      </w:r>
      <w:proofErr w:type="spellEnd"/>
      <w:r w:rsidRPr="004B1AFD">
        <w:rPr>
          <w:rFonts w:ascii="Times New Roman" w:hAnsi="Times New Roman" w:cs="Times New Roman"/>
          <w:sz w:val="28"/>
          <w:szCs w:val="28"/>
        </w:rPr>
        <w:t xml:space="preserve"> от Intel), что позволяет одному физическому ядру обрабатывать несколько потоков одновременно.</w:t>
      </w:r>
    </w:p>
    <w:p w14:paraId="4A7789E6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015A6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30FE2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Преимущества:</w:t>
      </w:r>
    </w:p>
    <w:p w14:paraId="2945331C" w14:textId="77777777" w:rsidR="004B1AFD" w:rsidRPr="004B1AFD" w:rsidRDefault="004B1AFD" w:rsidP="004B1AF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Повышение производительности за счет параллелизма.</w:t>
      </w:r>
    </w:p>
    <w:p w14:paraId="5EC68320" w14:textId="77777777" w:rsidR="004B1AFD" w:rsidRPr="004B1AFD" w:rsidRDefault="004B1AFD" w:rsidP="004B1AFD">
      <w:pPr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Улучшение надежности системы через резервирование ресурсов; если один процессор выходит из строя, другие могут продолжать работу.</w:t>
      </w:r>
    </w:p>
    <w:p w14:paraId="00A1472F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Недостатки:</w:t>
      </w:r>
    </w:p>
    <w:p w14:paraId="46348069" w14:textId="77777777" w:rsidR="004B1AFD" w:rsidRPr="004B1AFD" w:rsidRDefault="004B1AFD" w:rsidP="004B1AF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Сложность управления ресурсами между процессорами требует разработки более сложного программного обеспечения.</w:t>
      </w:r>
    </w:p>
    <w:p w14:paraId="672F07AC" w14:textId="77777777" w:rsidR="004B1AFD" w:rsidRPr="004B1AFD" w:rsidRDefault="004B1AFD" w:rsidP="004B1AFD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Необходимость разработки программного обеспечения, способного эффективно использовать многопоточность; это может потребовать значительных усилий со стороны разработчиков.</w:t>
      </w:r>
    </w:p>
    <w:p w14:paraId="12463A63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t>Примеры применения:</w:t>
      </w:r>
    </w:p>
    <w:p w14:paraId="2B3AA6D5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Многопроцессорные архитектуры используются в серверах, суперкомпьютерах и высокопроизводительных вычислительных системах для обработки больших объемов данных или выполнения сложных вычислений.</w:t>
      </w:r>
    </w:p>
    <w:p w14:paraId="07D320AA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74BA2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6DFAFC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664DD7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2FCF8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557006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F8C55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BC332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F9CA1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CEAF4" w14:textId="77777777" w:rsid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1EFC12" w14:textId="511887C1" w:rsidR="004B1AFD" w:rsidRPr="004B1AFD" w:rsidRDefault="004B1AFD" w:rsidP="00851C7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AF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33B8E4FA" w14:textId="77777777" w:rsidR="004B1AFD" w:rsidRPr="004B1AFD" w:rsidRDefault="004B1AFD" w:rsidP="004B1AF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Типы архитектур микропроцессорных систем играют ключевую роль в определении их производительности, функциональности и области применения. Архитектуры фон Неймана и Гарварда представляют собой базовые модели для построения вычислительных систем, тогда как RISC и CISC предлагают различные подходы к оптимизации выполнения программ. Многопроцессорные архитектуры становятся все более актуальными в условиях растущих требований к вычислительной мощности. Понимание этих архитектур позволяет разработчикам создавать более эффективные и мощные вычислительные системы, отвечающие современным требованиям технологий.</w:t>
      </w:r>
    </w:p>
    <w:p w14:paraId="57352BA0" w14:textId="77777777" w:rsidR="004B1AFD" w:rsidRPr="004B1AFD" w:rsidRDefault="004B1AFD" w:rsidP="004B1A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FD">
        <w:rPr>
          <w:rFonts w:ascii="Times New Roman" w:hAnsi="Times New Roman" w:cs="Times New Roman"/>
          <w:sz w:val="28"/>
          <w:szCs w:val="28"/>
        </w:rPr>
        <w:t>В будущем можно ожидать дальнейшего развития этих архитектур с учетом новых технологий производства полупроводниковых устройств, таких как трехмерная интеграция чипов или использование квантовых вычислений, что откроет новые горизонты для проектирования микропроцессоров следующего поколения.</w:t>
      </w:r>
    </w:p>
    <w:p w14:paraId="606FB5B2" w14:textId="77777777" w:rsidR="003145B2" w:rsidRDefault="003145B2"/>
    <w:sectPr w:rsidR="003145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02B6C" w14:textId="77777777" w:rsidR="00DF6A85" w:rsidRDefault="00DF6A85" w:rsidP="004B1AFD">
      <w:pPr>
        <w:spacing w:after="0" w:line="240" w:lineRule="auto"/>
      </w:pPr>
      <w:r>
        <w:separator/>
      </w:r>
    </w:p>
  </w:endnote>
  <w:endnote w:type="continuationSeparator" w:id="0">
    <w:p w14:paraId="118D94A6" w14:textId="77777777" w:rsidR="00DF6A85" w:rsidRDefault="00DF6A85" w:rsidP="004B1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254367"/>
      <w:docPartObj>
        <w:docPartGallery w:val="Page Numbers (Bottom of Page)"/>
        <w:docPartUnique/>
      </w:docPartObj>
    </w:sdtPr>
    <w:sdtContent>
      <w:p w14:paraId="166F3384" w14:textId="0C64DCA7" w:rsidR="004B1AFD" w:rsidRDefault="004B1AF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D8EA1" w14:textId="77777777" w:rsidR="004B1AFD" w:rsidRDefault="004B1A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9FC09" w14:textId="77777777" w:rsidR="00DF6A85" w:rsidRDefault="00DF6A85" w:rsidP="004B1AFD">
      <w:pPr>
        <w:spacing w:after="0" w:line="240" w:lineRule="auto"/>
      </w:pPr>
      <w:r>
        <w:separator/>
      </w:r>
    </w:p>
  </w:footnote>
  <w:footnote w:type="continuationSeparator" w:id="0">
    <w:p w14:paraId="4D9DD9E9" w14:textId="77777777" w:rsidR="00DF6A85" w:rsidRDefault="00DF6A85" w:rsidP="004B1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87D"/>
    <w:multiLevelType w:val="multilevel"/>
    <w:tmpl w:val="9170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64B4A"/>
    <w:multiLevelType w:val="multilevel"/>
    <w:tmpl w:val="42A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5695D"/>
    <w:multiLevelType w:val="multilevel"/>
    <w:tmpl w:val="C628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F25319"/>
    <w:multiLevelType w:val="multilevel"/>
    <w:tmpl w:val="61C2D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E37AD"/>
    <w:multiLevelType w:val="multilevel"/>
    <w:tmpl w:val="2BD6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360AC"/>
    <w:multiLevelType w:val="multilevel"/>
    <w:tmpl w:val="FAF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C66E7"/>
    <w:multiLevelType w:val="multilevel"/>
    <w:tmpl w:val="D3D8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DF4245"/>
    <w:multiLevelType w:val="multilevel"/>
    <w:tmpl w:val="316E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C75F4"/>
    <w:multiLevelType w:val="multilevel"/>
    <w:tmpl w:val="D1A4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C698F"/>
    <w:multiLevelType w:val="multilevel"/>
    <w:tmpl w:val="CEC85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F30E9D"/>
    <w:multiLevelType w:val="multilevel"/>
    <w:tmpl w:val="B250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951C39"/>
    <w:multiLevelType w:val="multilevel"/>
    <w:tmpl w:val="D8E8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1D3A8A"/>
    <w:multiLevelType w:val="multilevel"/>
    <w:tmpl w:val="F878A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5803F7"/>
    <w:multiLevelType w:val="multilevel"/>
    <w:tmpl w:val="B094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7B1DDC"/>
    <w:multiLevelType w:val="multilevel"/>
    <w:tmpl w:val="7B8A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501277">
    <w:abstractNumId w:val="10"/>
  </w:num>
  <w:num w:numId="2" w16cid:durableId="1384676366">
    <w:abstractNumId w:val="12"/>
  </w:num>
  <w:num w:numId="3" w16cid:durableId="2034840246">
    <w:abstractNumId w:val="14"/>
  </w:num>
  <w:num w:numId="4" w16cid:durableId="1734884565">
    <w:abstractNumId w:val="6"/>
  </w:num>
  <w:num w:numId="5" w16cid:durableId="638270664">
    <w:abstractNumId w:val="13"/>
  </w:num>
  <w:num w:numId="6" w16cid:durableId="1222791612">
    <w:abstractNumId w:val="1"/>
  </w:num>
  <w:num w:numId="7" w16cid:durableId="328021637">
    <w:abstractNumId w:val="11"/>
  </w:num>
  <w:num w:numId="8" w16cid:durableId="1263954865">
    <w:abstractNumId w:val="8"/>
  </w:num>
  <w:num w:numId="9" w16cid:durableId="1024944549">
    <w:abstractNumId w:val="7"/>
  </w:num>
  <w:num w:numId="10" w16cid:durableId="1632394738">
    <w:abstractNumId w:val="4"/>
  </w:num>
  <w:num w:numId="11" w16cid:durableId="1000886711">
    <w:abstractNumId w:val="9"/>
  </w:num>
  <w:num w:numId="12" w16cid:durableId="330066871">
    <w:abstractNumId w:val="3"/>
  </w:num>
  <w:num w:numId="13" w16cid:durableId="567574219">
    <w:abstractNumId w:val="2"/>
  </w:num>
  <w:num w:numId="14" w16cid:durableId="1998679198">
    <w:abstractNumId w:val="0"/>
  </w:num>
  <w:num w:numId="15" w16cid:durableId="1407654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C3"/>
    <w:rsid w:val="00112C1C"/>
    <w:rsid w:val="003145B2"/>
    <w:rsid w:val="00376327"/>
    <w:rsid w:val="003A2387"/>
    <w:rsid w:val="004444EA"/>
    <w:rsid w:val="004B1AFD"/>
    <w:rsid w:val="00851C74"/>
    <w:rsid w:val="009915C3"/>
    <w:rsid w:val="00D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9D18"/>
  <w15:chartTrackingRefBased/>
  <w15:docId w15:val="{E40BD643-1CCC-41CD-BE1A-C9AC1422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FD"/>
  </w:style>
  <w:style w:type="paragraph" w:styleId="1">
    <w:name w:val="heading 1"/>
    <w:basedOn w:val="a"/>
    <w:next w:val="a"/>
    <w:link w:val="10"/>
    <w:uiPriority w:val="9"/>
    <w:qFormat/>
    <w:rsid w:val="00991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5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5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1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1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15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15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15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15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15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15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15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1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91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1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91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915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915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915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91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915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915C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B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1AFD"/>
  </w:style>
  <w:style w:type="paragraph" w:styleId="ae">
    <w:name w:val="footer"/>
    <w:basedOn w:val="a"/>
    <w:link w:val="af"/>
    <w:uiPriority w:val="99"/>
    <w:unhideWhenUsed/>
    <w:rsid w:val="004B1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1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Ефимов</dc:creator>
  <cp:keywords/>
  <dc:description/>
  <cp:lastModifiedBy>Анатолий Ефимов</cp:lastModifiedBy>
  <cp:revision>3</cp:revision>
  <dcterms:created xsi:type="dcterms:W3CDTF">2025-04-09T07:18:00Z</dcterms:created>
  <dcterms:modified xsi:type="dcterms:W3CDTF">2025-04-09T07:59:00Z</dcterms:modified>
</cp:coreProperties>
</file>